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915F" w14:textId="2DE6F0BA" w:rsidR="0015669E" w:rsidRPr="0015669E" w:rsidRDefault="0015669E" w:rsidP="0015669E">
      <w:pPr>
        <w:pStyle w:val="ListParagraph"/>
        <w:spacing w:line="276" w:lineRule="auto"/>
        <w:ind w:left="238"/>
        <w:jc w:val="right"/>
        <w:rPr>
          <w:rFonts w:ascii="Arial" w:hAnsi="Arial" w:cs="Arial"/>
          <w:color w:val="000000" w:themeColor="text1"/>
        </w:rPr>
      </w:pPr>
      <w:r w:rsidRPr="0015669E">
        <w:rPr>
          <w:rFonts w:ascii="Arial" w:hAnsi="Arial" w:cs="Arial"/>
          <w:color w:val="000000" w:themeColor="text1"/>
        </w:rPr>
        <w:t>Annexure 1</w:t>
      </w:r>
    </w:p>
    <w:p w14:paraId="3C1E911B" w14:textId="10B7A0F5" w:rsidR="0015669E" w:rsidRDefault="0015669E" w:rsidP="0015669E">
      <w:pPr>
        <w:pStyle w:val="ListParagraph"/>
        <w:spacing w:line="276" w:lineRule="auto"/>
        <w:ind w:left="238"/>
        <w:jc w:val="center"/>
        <w:rPr>
          <w:rFonts w:ascii="Arial" w:hAnsi="Arial" w:cs="Arial"/>
          <w:b/>
          <w:bCs/>
          <w:color w:val="00B050"/>
        </w:rPr>
      </w:pPr>
      <w:r w:rsidRPr="00F866B6">
        <w:rPr>
          <w:rFonts w:ascii="Arial" w:hAnsi="Arial" w:cs="Arial"/>
          <w:b/>
          <w:bCs/>
          <w:color w:val="00B050"/>
        </w:rPr>
        <w:t>APEDA’s Scheduled Products</w:t>
      </w:r>
    </w:p>
    <w:p w14:paraId="7BB180BD" w14:textId="77777777" w:rsidR="0015669E" w:rsidRPr="00F866B6" w:rsidRDefault="0015669E" w:rsidP="0015669E">
      <w:pPr>
        <w:pStyle w:val="ListParagraph"/>
        <w:spacing w:line="276" w:lineRule="auto"/>
        <w:ind w:left="238"/>
        <w:jc w:val="both"/>
        <w:rPr>
          <w:rFonts w:ascii="Arial" w:hAnsi="Arial" w:cs="Arial"/>
          <w:b/>
          <w:bCs/>
          <w:color w:val="00B050"/>
        </w:rPr>
      </w:pPr>
    </w:p>
    <w:p w14:paraId="63A4BAE2" w14:textId="46CD45C0" w:rsidR="0015669E" w:rsidRPr="0015669E" w:rsidRDefault="0015669E" w:rsidP="0015669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APEDA is mandated with the responsibility of export promotion and development of the following scheduled products:</w:t>
      </w:r>
    </w:p>
    <w:p w14:paraId="41A2636B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 xml:space="preserve">Fruits, </w:t>
      </w:r>
      <w:proofErr w:type="gramStart"/>
      <w:r w:rsidRPr="0015669E">
        <w:rPr>
          <w:rFonts w:ascii="Arial Nova" w:hAnsi="Arial Nova" w:cs="Arial"/>
          <w:color w:val="000000" w:themeColor="text1"/>
        </w:rPr>
        <w:t>Vegetables</w:t>
      </w:r>
      <w:proofErr w:type="gramEnd"/>
      <w:r w:rsidRPr="0015669E">
        <w:rPr>
          <w:rFonts w:ascii="Arial Nova" w:hAnsi="Arial Nova" w:cs="Arial"/>
          <w:color w:val="000000" w:themeColor="text1"/>
        </w:rPr>
        <w:t xml:space="preserve"> and their Products.</w:t>
      </w:r>
    </w:p>
    <w:p w14:paraId="0DCCC841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Meat and Meat Products.</w:t>
      </w:r>
    </w:p>
    <w:p w14:paraId="042B2AED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Poultry and Poultry Products.</w:t>
      </w:r>
    </w:p>
    <w:p w14:paraId="071A7A40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Dairy Products.</w:t>
      </w:r>
    </w:p>
    <w:p w14:paraId="1DD0ACEA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Confectionery, Biscuits and Bakery Products.</w:t>
      </w:r>
    </w:p>
    <w:p w14:paraId="6986414E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Honey, Jaggery and Sugar Products.</w:t>
      </w:r>
    </w:p>
    <w:p w14:paraId="5E84454B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Cocoa and its products, chocolates of all kinds.</w:t>
      </w:r>
    </w:p>
    <w:p w14:paraId="13634709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Alcoholic and Non-Alcoholic Beverages.</w:t>
      </w:r>
    </w:p>
    <w:p w14:paraId="62A8D040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Cereal and Cereal Products.</w:t>
      </w:r>
    </w:p>
    <w:p w14:paraId="014A18FF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Groundnuts, Peanuts and Walnuts.</w:t>
      </w:r>
    </w:p>
    <w:p w14:paraId="12AD97C7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 xml:space="preserve">Pickles, </w:t>
      </w:r>
      <w:proofErr w:type="spellStart"/>
      <w:r w:rsidRPr="0015669E">
        <w:rPr>
          <w:rFonts w:ascii="Arial Nova" w:hAnsi="Arial Nova" w:cs="Arial"/>
          <w:color w:val="000000" w:themeColor="text1"/>
        </w:rPr>
        <w:t>Papads</w:t>
      </w:r>
      <w:proofErr w:type="spellEnd"/>
      <w:r w:rsidRPr="0015669E">
        <w:rPr>
          <w:rFonts w:ascii="Arial Nova" w:hAnsi="Arial Nova" w:cs="Arial"/>
          <w:color w:val="000000" w:themeColor="text1"/>
        </w:rPr>
        <w:t xml:space="preserve"> and Chutneys.</w:t>
      </w:r>
    </w:p>
    <w:p w14:paraId="28A4560F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Guar Gum.</w:t>
      </w:r>
    </w:p>
    <w:p w14:paraId="4386353C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Floriculture and Floriculture Products.</w:t>
      </w:r>
    </w:p>
    <w:p w14:paraId="0EB50E56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Herbal and Medicinal Plants.</w:t>
      </w:r>
    </w:p>
    <w:p w14:paraId="52F3B8A1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De –oiled rice bran.</w:t>
      </w:r>
    </w:p>
    <w:p w14:paraId="6AFEEBF3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Green pepper in brine.</w:t>
      </w:r>
    </w:p>
    <w:p w14:paraId="50AEC5F5" w14:textId="77777777" w:rsidR="0015669E" w:rsidRPr="0015669E" w:rsidRDefault="0015669E" w:rsidP="0015669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Cashew Nuts and Its Products.</w:t>
      </w:r>
    </w:p>
    <w:p w14:paraId="5BED2B6F" w14:textId="77777777" w:rsidR="0015669E" w:rsidRPr="0015669E" w:rsidRDefault="0015669E" w:rsidP="0015669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color w:val="000000" w:themeColor="text1"/>
        </w:rPr>
      </w:pPr>
      <w:r w:rsidRPr="0015669E">
        <w:rPr>
          <w:rFonts w:ascii="Arial Nova" w:hAnsi="Arial Nova" w:cs="Arial"/>
          <w:color w:val="000000" w:themeColor="text1"/>
        </w:rPr>
        <w:t>Basmati Rice has been included in the Second Schedule of APEDA Act.</w:t>
      </w:r>
    </w:p>
    <w:p w14:paraId="1C9ACCB7" w14:textId="715A9457" w:rsidR="002E5343" w:rsidRPr="0015669E" w:rsidRDefault="002E5343">
      <w:pPr>
        <w:rPr>
          <w:rFonts w:ascii="Arial Nova" w:hAnsi="Arial Nova"/>
          <w:color w:val="000000" w:themeColor="text1"/>
        </w:rPr>
      </w:pPr>
    </w:p>
    <w:p w14:paraId="3AF9AF2A" w14:textId="0EBE6180" w:rsidR="0015669E" w:rsidRPr="0015669E" w:rsidRDefault="0015669E" w:rsidP="0015669E">
      <w:pPr>
        <w:pStyle w:val="ListParagraph"/>
        <w:numPr>
          <w:ilvl w:val="0"/>
          <w:numId w:val="4"/>
        </w:numPr>
        <w:rPr>
          <w:rFonts w:ascii="Arial Nova" w:hAnsi="Arial Nova"/>
          <w:color w:val="000000" w:themeColor="text1"/>
        </w:rPr>
      </w:pPr>
      <w:r w:rsidRPr="0015669E">
        <w:rPr>
          <w:rFonts w:ascii="Arial Nova" w:hAnsi="Arial Nova"/>
          <w:color w:val="000000" w:themeColor="text1"/>
        </w:rPr>
        <w:t xml:space="preserve">Export of Organic products </w:t>
      </w:r>
    </w:p>
    <w:sectPr w:rsidR="0015669E" w:rsidRPr="00156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9B3"/>
    <w:multiLevelType w:val="hybridMultilevel"/>
    <w:tmpl w:val="68920C8C"/>
    <w:lvl w:ilvl="0" w:tplc="9A94B39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18" w:hanging="360"/>
      </w:pPr>
    </w:lvl>
    <w:lvl w:ilvl="2" w:tplc="4009001B" w:tentative="1">
      <w:start w:val="1"/>
      <w:numFmt w:val="lowerRoman"/>
      <w:lvlText w:val="%3."/>
      <w:lvlJc w:val="right"/>
      <w:pPr>
        <w:ind w:left="2038" w:hanging="180"/>
      </w:pPr>
    </w:lvl>
    <w:lvl w:ilvl="3" w:tplc="4009000F" w:tentative="1">
      <w:start w:val="1"/>
      <w:numFmt w:val="decimal"/>
      <w:lvlText w:val="%4."/>
      <w:lvlJc w:val="left"/>
      <w:pPr>
        <w:ind w:left="2758" w:hanging="360"/>
      </w:pPr>
    </w:lvl>
    <w:lvl w:ilvl="4" w:tplc="40090019" w:tentative="1">
      <w:start w:val="1"/>
      <w:numFmt w:val="lowerLetter"/>
      <w:lvlText w:val="%5."/>
      <w:lvlJc w:val="left"/>
      <w:pPr>
        <w:ind w:left="3478" w:hanging="360"/>
      </w:pPr>
    </w:lvl>
    <w:lvl w:ilvl="5" w:tplc="4009001B" w:tentative="1">
      <w:start w:val="1"/>
      <w:numFmt w:val="lowerRoman"/>
      <w:lvlText w:val="%6."/>
      <w:lvlJc w:val="right"/>
      <w:pPr>
        <w:ind w:left="4198" w:hanging="180"/>
      </w:pPr>
    </w:lvl>
    <w:lvl w:ilvl="6" w:tplc="4009000F" w:tentative="1">
      <w:start w:val="1"/>
      <w:numFmt w:val="decimal"/>
      <w:lvlText w:val="%7."/>
      <w:lvlJc w:val="left"/>
      <w:pPr>
        <w:ind w:left="4918" w:hanging="360"/>
      </w:pPr>
    </w:lvl>
    <w:lvl w:ilvl="7" w:tplc="40090019" w:tentative="1">
      <w:start w:val="1"/>
      <w:numFmt w:val="lowerLetter"/>
      <w:lvlText w:val="%8."/>
      <w:lvlJc w:val="left"/>
      <w:pPr>
        <w:ind w:left="5638" w:hanging="360"/>
      </w:pPr>
    </w:lvl>
    <w:lvl w:ilvl="8" w:tplc="40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5D1C36AC"/>
    <w:multiLevelType w:val="hybridMultilevel"/>
    <w:tmpl w:val="F3EAFE16"/>
    <w:lvl w:ilvl="0" w:tplc="ACDC0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B928D89A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18AA8376">
      <w:start w:val="1"/>
      <w:numFmt w:val="lowerRoman"/>
      <w:lvlText w:val="%3."/>
      <w:lvlJc w:val="left"/>
      <w:pPr>
        <w:ind w:left="2340" w:hanging="720"/>
      </w:pPr>
      <w:rPr>
        <w:rFonts w:eastAsiaTheme="minorHAnsi" w:hint="default"/>
        <w:b/>
        <w:color w:val="000000"/>
      </w:r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AC046C"/>
    <w:multiLevelType w:val="hybridMultilevel"/>
    <w:tmpl w:val="7FEACA9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BB56A1"/>
    <w:multiLevelType w:val="hybridMultilevel"/>
    <w:tmpl w:val="650266E8"/>
    <w:lvl w:ilvl="0" w:tplc="40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 w16cid:durableId="1291135152">
    <w:abstractNumId w:val="1"/>
  </w:num>
  <w:num w:numId="2" w16cid:durableId="286399915">
    <w:abstractNumId w:val="2"/>
  </w:num>
  <w:num w:numId="3" w16cid:durableId="1833253165">
    <w:abstractNumId w:val="3"/>
  </w:num>
  <w:num w:numId="4" w16cid:durableId="14905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9E"/>
    <w:rsid w:val="0015669E"/>
    <w:rsid w:val="002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AF32"/>
  <w15:chartTrackingRefBased/>
  <w15:docId w15:val="{03FBBF29-0051-418B-A092-68D2B4FC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Colorful List - Accent 11,No Spacing1,List Paragraph Char Char Char,Indicator Text,Numbered Para 1,Bullet 1,Bullet Points,List Paragraph2,MAIN CONTENT,OBC Bullet,List Paragraph12,List Paragraph11,L"/>
    <w:basedOn w:val="Normal"/>
    <w:link w:val="ListParagraphChar"/>
    <w:uiPriority w:val="34"/>
    <w:qFormat/>
    <w:rsid w:val="0015669E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Colorful List - Accent 11 Char,No Spacing1 Char,List Paragraph Char Char Char Char,Indicator Text Char,Numbered Para 1 Char,Bullet 1 Char,Bullet Points Char,List Paragraph2 Char"/>
    <w:link w:val="ListParagraph"/>
    <w:uiPriority w:val="34"/>
    <w:qFormat/>
    <w:rsid w:val="0015669E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A21936</dc:creator>
  <cp:keywords/>
  <dc:description/>
  <cp:lastModifiedBy>A21936</cp:lastModifiedBy>
  <cp:revision>1</cp:revision>
  <dcterms:created xsi:type="dcterms:W3CDTF">2024-08-21T05:46:00Z</dcterms:created>
  <dcterms:modified xsi:type="dcterms:W3CDTF">2024-08-21T05:49:00Z</dcterms:modified>
</cp:coreProperties>
</file>